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88" w:rsidRDefault="00F76388">
      <w:r>
        <w:t>Wykaz podmiotów posiadających zezwolenie na opróżnianie zbiorników bezodpływowych:</w:t>
      </w:r>
    </w:p>
    <w:p w:rsidR="00F76388" w:rsidRDefault="00F76388"/>
    <w:p w:rsidR="00F76388" w:rsidRDefault="00F76388" w:rsidP="00F76388">
      <w:pPr>
        <w:pStyle w:val="Akapitzlist"/>
        <w:numPr>
          <w:ilvl w:val="0"/>
          <w:numId w:val="1"/>
        </w:numPr>
      </w:pPr>
      <w:r>
        <w:t>Miejskie Przedsiębiorstwo Wodociągów i Kanalizacji sp. z o.o.</w:t>
      </w:r>
    </w:p>
    <w:p w:rsidR="00F76388" w:rsidRDefault="00F76388" w:rsidP="00F76388">
      <w:pPr>
        <w:pStyle w:val="Akapitzlist"/>
      </w:pPr>
      <w:r>
        <w:t xml:space="preserve">ul. Brack 66, 34 – 300 Żywiec </w:t>
      </w:r>
    </w:p>
    <w:p w:rsidR="00F76388" w:rsidRDefault="00F76388" w:rsidP="00F76388">
      <w:pPr>
        <w:pStyle w:val="Akapitzlist"/>
      </w:pPr>
      <w:r>
        <w:t xml:space="preserve">tel. </w:t>
      </w:r>
      <w:r w:rsidR="00D51D29">
        <w:t>(</w:t>
      </w:r>
      <w:r>
        <w:t>033</w:t>
      </w:r>
      <w:r w:rsidR="00D51D29">
        <w:t>)</w:t>
      </w:r>
      <w:r>
        <w:t> 860 63 00</w:t>
      </w:r>
    </w:p>
    <w:p w:rsidR="00F76388" w:rsidRDefault="00F76388" w:rsidP="00F76388">
      <w:pPr>
        <w:pStyle w:val="Akapitzlist"/>
        <w:numPr>
          <w:ilvl w:val="0"/>
          <w:numId w:val="1"/>
        </w:numPr>
      </w:pPr>
      <w:r w:rsidRPr="00F76388">
        <w:t xml:space="preserve">TOI </w:t>
      </w:r>
      <w:proofErr w:type="spellStart"/>
      <w:r w:rsidRPr="00F76388">
        <w:t>TOI</w:t>
      </w:r>
      <w:proofErr w:type="spellEnd"/>
      <w:r>
        <w:t xml:space="preserve"> POLSKA Sp. z o.o.</w:t>
      </w:r>
    </w:p>
    <w:p w:rsidR="00F76388" w:rsidRDefault="00F76388" w:rsidP="00F76388">
      <w:pPr>
        <w:pStyle w:val="Akapitzlist"/>
      </w:pPr>
      <w:r>
        <w:t xml:space="preserve">ul. Płochocińska 29, 03 – 044 Warszawa </w:t>
      </w:r>
    </w:p>
    <w:p w:rsidR="00F76388" w:rsidRPr="00F76388" w:rsidRDefault="00F76388" w:rsidP="00F76388">
      <w:pPr>
        <w:pStyle w:val="Akapitzlist"/>
      </w:pPr>
      <w:r>
        <w:t xml:space="preserve">tel. 804 204 204  </w:t>
      </w:r>
    </w:p>
    <w:p w:rsidR="00F76388" w:rsidRDefault="00F76388" w:rsidP="00F76388">
      <w:pPr>
        <w:pStyle w:val="Akapitzlist"/>
        <w:numPr>
          <w:ilvl w:val="0"/>
          <w:numId w:val="1"/>
        </w:numPr>
      </w:pPr>
      <w:r w:rsidRPr="00F76388">
        <w:t>WC SERWIS Bańska, Kucharski</w:t>
      </w:r>
    </w:p>
    <w:p w:rsidR="00D51D29" w:rsidRDefault="00D51D29" w:rsidP="00D51D29">
      <w:pPr>
        <w:pStyle w:val="Akapitzlist"/>
      </w:pPr>
      <w:r>
        <w:t xml:space="preserve">ul. </w:t>
      </w:r>
      <w:r>
        <w:t>Pod Borem 10</w:t>
      </w:r>
      <w:r>
        <w:t xml:space="preserve">, </w:t>
      </w:r>
      <w:r>
        <w:t>41 – 808 Jaworzno</w:t>
      </w:r>
      <w:r>
        <w:t xml:space="preserve"> </w:t>
      </w:r>
    </w:p>
    <w:p w:rsidR="00D51D29" w:rsidRPr="00F76388" w:rsidRDefault="00D51D29" w:rsidP="00D51D29">
      <w:pPr>
        <w:pStyle w:val="Akapitzlist"/>
      </w:pPr>
      <w:r>
        <w:t xml:space="preserve">tel. </w:t>
      </w:r>
      <w:r w:rsidRPr="00D51D29">
        <w:t>(</w:t>
      </w:r>
      <w:r w:rsidRPr="00D51D29">
        <w:t>32</w:t>
      </w:r>
      <w:r w:rsidRPr="00D51D29">
        <w:t xml:space="preserve">) </w:t>
      </w:r>
      <w:r w:rsidRPr="00D51D29">
        <w:t>2784531</w:t>
      </w:r>
    </w:p>
    <w:p w:rsidR="00F76388" w:rsidRDefault="00F76388" w:rsidP="00F76388">
      <w:pPr>
        <w:pStyle w:val="Akapitzlist"/>
        <w:numPr>
          <w:ilvl w:val="0"/>
          <w:numId w:val="1"/>
        </w:numPr>
      </w:pPr>
      <w:r w:rsidRPr="00F76388">
        <w:t>EKO-PRO Sp. z o.o.</w:t>
      </w:r>
    </w:p>
    <w:p w:rsidR="00F76388" w:rsidRDefault="00F76388" w:rsidP="00F76388">
      <w:pPr>
        <w:pStyle w:val="Akapitzlist"/>
      </w:pPr>
      <w:r>
        <w:t xml:space="preserve">ul. </w:t>
      </w:r>
      <w:r>
        <w:t>Zwycięstwa 16A</w:t>
      </w:r>
      <w:r>
        <w:t xml:space="preserve">, </w:t>
      </w:r>
      <w:r>
        <w:t>43 - 608</w:t>
      </w:r>
      <w:r>
        <w:t xml:space="preserve"> </w:t>
      </w:r>
      <w:r>
        <w:t>Jaworzno</w:t>
      </w:r>
      <w:r>
        <w:t xml:space="preserve"> </w:t>
      </w:r>
    </w:p>
    <w:p w:rsidR="00F76388" w:rsidRPr="00F76388" w:rsidRDefault="00F76388" w:rsidP="00F76388">
      <w:pPr>
        <w:pStyle w:val="Akapitzlist"/>
      </w:pPr>
      <w:r>
        <w:t xml:space="preserve">tel. </w:t>
      </w:r>
      <w:r w:rsidR="00D51D29" w:rsidRPr="00D51D29">
        <w:t>508 666 646</w:t>
      </w:r>
    </w:p>
    <w:p w:rsidR="00F76388" w:rsidRPr="00F76388" w:rsidRDefault="00F76388" w:rsidP="00F76388">
      <w:pPr>
        <w:pStyle w:val="Akapitzlist"/>
        <w:numPr>
          <w:ilvl w:val="0"/>
          <w:numId w:val="1"/>
        </w:numPr>
      </w:pPr>
      <w:r w:rsidRPr="00F76388">
        <w:t>SANIT-TRANS</w:t>
      </w:r>
    </w:p>
    <w:p w:rsidR="00D51D29" w:rsidRDefault="00D51D29" w:rsidP="00D51D29">
      <w:pPr>
        <w:pStyle w:val="Akapitzlist"/>
      </w:pPr>
      <w:r>
        <w:t xml:space="preserve">ul. </w:t>
      </w:r>
      <w:r>
        <w:t>Międzyrzecze Górne 383</w:t>
      </w:r>
      <w:r>
        <w:t xml:space="preserve">, </w:t>
      </w:r>
      <w:r>
        <w:t xml:space="preserve">43 – 392 Międzyrzecze Górne </w:t>
      </w:r>
      <w:r>
        <w:t xml:space="preserve"> </w:t>
      </w:r>
    </w:p>
    <w:p w:rsidR="00D51D29" w:rsidRPr="00F76388" w:rsidRDefault="00D51D29" w:rsidP="00D51D29">
      <w:pPr>
        <w:pStyle w:val="Akapitzlist"/>
      </w:pPr>
      <w:r>
        <w:t xml:space="preserve">tel. </w:t>
      </w:r>
      <w:r>
        <w:t>(033) 815 79 74</w:t>
      </w:r>
      <w:bookmarkStart w:id="0" w:name="_GoBack"/>
      <w:bookmarkEnd w:id="0"/>
    </w:p>
    <w:p w:rsidR="00F76388" w:rsidRDefault="00F76388" w:rsidP="00D51D29">
      <w:pPr>
        <w:pStyle w:val="Akapitzlist"/>
      </w:pPr>
    </w:p>
    <w:p w:rsidR="00910BB9" w:rsidRDefault="00F76388">
      <w:r>
        <w:t xml:space="preserve"> </w:t>
      </w:r>
    </w:p>
    <w:sectPr w:rsidR="009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0CE7"/>
    <w:multiLevelType w:val="hybridMultilevel"/>
    <w:tmpl w:val="51E88782"/>
    <w:lvl w:ilvl="0" w:tplc="2EA62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88"/>
    <w:rsid w:val="00910BB9"/>
    <w:rsid w:val="00B90EEC"/>
    <w:rsid w:val="00D51D29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Czerwińska</dc:creator>
  <cp:lastModifiedBy>Anna Czerwińska</cp:lastModifiedBy>
  <cp:revision>1</cp:revision>
  <dcterms:created xsi:type="dcterms:W3CDTF">2019-06-05T10:45:00Z</dcterms:created>
  <dcterms:modified xsi:type="dcterms:W3CDTF">2019-06-05T11:03:00Z</dcterms:modified>
</cp:coreProperties>
</file>