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3BC" w:rsidRPr="00CC23BC" w:rsidRDefault="00CC23BC" w:rsidP="00CC23BC">
      <w:pPr>
        <w:spacing w:before="100" w:beforeAutospacing="1" w:after="100" w:afterAutospacing="1" w:line="240" w:lineRule="auto"/>
        <w:jc w:val="right"/>
        <w:outlineLvl w:val="1"/>
        <w:rPr>
          <w:rFonts w:ascii="Times New Roman" w:eastAsia="Times New Roman" w:hAnsi="Times New Roman" w:cs="Times New Roman"/>
          <w:bCs/>
          <w:lang w:eastAsia="pl-PL"/>
        </w:rPr>
      </w:pPr>
      <w:r w:rsidRPr="00CC23BC">
        <w:rPr>
          <w:rFonts w:ascii="Times New Roman" w:eastAsia="Times New Roman" w:hAnsi="Times New Roman" w:cs="Times New Roman"/>
          <w:bCs/>
          <w:lang w:eastAsia="pl-PL"/>
        </w:rPr>
        <w:t>Załącznik nr 1</w:t>
      </w:r>
    </w:p>
    <w:p w:rsidR="00301EE3" w:rsidRPr="00301EE3" w:rsidRDefault="00301EE3" w:rsidP="00301EE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r w:rsidRPr="00301EE3">
        <w:rPr>
          <w:rFonts w:ascii="Times New Roman" w:eastAsia="Times New Roman" w:hAnsi="Times New Roman" w:cs="Times New Roman"/>
          <w:b/>
          <w:bCs/>
          <w:sz w:val="36"/>
          <w:szCs w:val="36"/>
          <w:lang w:eastAsia="pl-PL"/>
        </w:rPr>
        <w:t>RODO</w:t>
      </w:r>
    </w:p>
    <w:p w:rsidR="00301EE3" w:rsidRPr="00301EE3" w:rsidRDefault="00301EE3" w:rsidP="00CC23BC">
      <w:pPr>
        <w:spacing w:before="100" w:beforeAutospacing="1" w:after="0" w:line="240" w:lineRule="auto"/>
        <w:jc w:val="center"/>
        <w:rPr>
          <w:rFonts w:ascii="Times New Roman" w:eastAsia="Times New Roman" w:hAnsi="Times New Roman" w:cs="Times New Roman"/>
          <w:sz w:val="24"/>
          <w:szCs w:val="24"/>
          <w:lang w:eastAsia="pl-PL"/>
        </w:rPr>
      </w:pPr>
      <w:r w:rsidRPr="00301EE3">
        <w:rPr>
          <w:rFonts w:ascii="Arial" w:eastAsia="Times New Roman" w:hAnsi="Arial" w:cs="Arial"/>
          <w:b/>
          <w:bCs/>
          <w:color w:val="000000"/>
          <w:sz w:val="24"/>
          <w:szCs w:val="24"/>
          <w:lang w:eastAsia="pl-PL"/>
        </w:rPr>
        <w:t>INFORMACJE DOTYCZĄCE DANYCH OSOBOWYCH</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t>Informujemy, że administratorem danych osobowych jest Miejski Zakład Energetyki Cieplnej „EKOTERM” Spółka z o. o. z siedzibą w Żywcu, ul. Folwark 14, 34–300 Żywiec, adres do korespondencji: ul. Folwark 14, 34–300 Żywiec („Administrator”).</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t xml:space="preserve">Od dnia 25.05.2018 r. </w:t>
      </w:r>
      <w:r w:rsidR="00CC23BC">
        <w:rPr>
          <w:rFonts w:ascii="Arial" w:eastAsia="Times New Roman" w:hAnsi="Arial" w:cs="Arial"/>
          <w:i/>
          <w:iCs/>
          <w:color w:val="000000"/>
          <w:sz w:val="24"/>
          <w:szCs w:val="24"/>
          <w:lang w:eastAsia="pl-PL"/>
        </w:rPr>
        <w:t>jest</w:t>
      </w:r>
      <w:r w:rsidRPr="00301EE3">
        <w:rPr>
          <w:rFonts w:ascii="Arial" w:eastAsia="Times New Roman" w:hAnsi="Arial" w:cs="Arial"/>
          <w:i/>
          <w:iCs/>
          <w:color w:val="000000"/>
          <w:sz w:val="24"/>
          <w:szCs w:val="24"/>
          <w:lang w:eastAsia="pl-PL"/>
        </w:rPr>
        <w:t xml:space="preserve"> możliwość skontaktowania się z pełnomocnikiem ds. ochrony danych osobowych za pośrednictwem adresu: </w:t>
      </w:r>
      <w:hyperlink r:id="rId5" w:history="1">
        <w:r w:rsidRPr="00301EE3">
          <w:rPr>
            <w:rFonts w:ascii="Arial" w:eastAsia="Times New Roman" w:hAnsi="Arial" w:cs="Arial"/>
            <w:i/>
            <w:iCs/>
            <w:color w:val="0000FF"/>
            <w:sz w:val="24"/>
            <w:szCs w:val="24"/>
            <w:u w:val="single"/>
            <w:lang w:eastAsia="pl-PL"/>
          </w:rPr>
          <w:t>podo@ekoterm.ig.pl</w:t>
        </w:r>
      </w:hyperlink>
      <w:r w:rsidRPr="00301EE3">
        <w:rPr>
          <w:rFonts w:ascii="Arial" w:eastAsia="Times New Roman" w:hAnsi="Arial" w:cs="Arial"/>
          <w:i/>
          <w:iCs/>
          <w:color w:val="000000"/>
          <w:sz w:val="24"/>
          <w:szCs w:val="24"/>
          <w:lang w:eastAsia="pl-PL"/>
        </w:rPr>
        <w:t>.</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b/>
          <w:bCs/>
          <w:color w:val="000000"/>
          <w:sz w:val="24"/>
          <w:szCs w:val="24"/>
          <w:lang w:eastAsia="pl-PL"/>
        </w:rPr>
        <w:t xml:space="preserve">Dane osobowe będą przetwarzane przez </w:t>
      </w:r>
      <w:r w:rsidRPr="00301EE3">
        <w:rPr>
          <w:rFonts w:ascii="Arial" w:eastAsia="Times New Roman" w:hAnsi="Arial" w:cs="Arial"/>
          <w:b/>
          <w:bCs/>
          <w:i/>
          <w:iCs/>
          <w:color w:val="000000"/>
          <w:sz w:val="24"/>
          <w:szCs w:val="24"/>
          <w:lang w:eastAsia="pl-PL"/>
        </w:rPr>
        <w:t xml:space="preserve">Miejski Zakład Energetyki Cieplnej „EKOTERM” Spółka z o. o. z siedzibą w Żywcu, </w:t>
      </w:r>
      <w:r w:rsidRPr="00301EE3">
        <w:rPr>
          <w:rFonts w:ascii="Arial" w:eastAsia="Times New Roman" w:hAnsi="Arial" w:cs="Arial"/>
          <w:b/>
          <w:bCs/>
          <w:color w:val="000000"/>
          <w:sz w:val="24"/>
          <w:szCs w:val="24"/>
          <w:lang w:eastAsia="pl-PL"/>
        </w:rPr>
        <w:t>w szczególności:</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t>1) na podstawie art. 6 ust. 1 lit. b) i lit. c) RODO</w:t>
      </w:r>
      <w:r w:rsidRPr="00301EE3">
        <w:rPr>
          <w:rFonts w:ascii="Arial" w:eastAsia="Times New Roman" w:hAnsi="Arial" w:cs="Arial"/>
          <w:color w:val="000000"/>
          <w:sz w:val="24"/>
          <w:szCs w:val="24"/>
          <w:lang w:eastAsia="pl-PL"/>
        </w:rPr>
        <w:t xml:space="preserve">* </w:t>
      </w:r>
      <w:r w:rsidRPr="00301EE3">
        <w:rPr>
          <w:rFonts w:ascii="Arial" w:eastAsia="Times New Roman" w:hAnsi="Arial" w:cs="Arial"/>
          <w:i/>
          <w:iCs/>
          <w:color w:val="000000"/>
          <w:sz w:val="24"/>
          <w:szCs w:val="24"/>
          <w:lang w:eastAsia="pl-PL"/>
        </w:rPr>
        <w:t>w celu:</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t>a) podjęcia działań przed zawarciem umowy na żądanie osoby, której dane dotyczą lub wykonania umowy, której stroną jest osoba, której dane dotyczą (dane niezbędne do zawarcia umowy są wskazane na formularzu umowy</w:t>
      </w:r>
      <w:r w:rsidR="00CC23BC">
        <w:rPr>
          <w:rFonts w:ascii="Arial" w:eastAsia="Times New Roman" w:hAnsi="Arial" w:cs="Arial"/>
          <w:i/>
          <w:iCs/>
          <w:color w:val="000000"/>
          <w:sz w:val="24"/>
          <w:szCs w:val="24"/>
          <w:lang w:eastAsia="pl-PL"/>
        </w:rPr>
        <w:t>, np. imię, nazwisko, adres zamieszkania, pesel, nr telefonu, e-mail</w:t>
      </w:r>
      <w:bookmarkStart w:id="0" w:name="_GoBack"/>
      <w:bookmarkEnd w:id="0"/>
      <w:r w:rsidRPr="00301EE3">
        <w:rPr>
          <w:rFonts w:ascii="Arial" w:eastAsia="Times New Roman" w:hAnsi="Arial" w:cs="Arial"/>
          <w:i/>
          <w:iCs/>
          <w:color w:val="000000"/>
          <w:sz w:val="24"/>
          <w:szCs w:val="24"/>
          <w:lang w:eastAsia="pl-PL"/>
        </w:rPr>
        <w:t>);</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t>b) wypełnienia obowiązku prawnego ciążącego na Administratorze;</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t>2) na podstawie prawnie uzasadnionego interesu Administratora [tj. na podstawie art. 6 ust. 1 lit. f) RODO] w celu:</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t>a) dochodzenia lub zabezpieczenia roszczeń;</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t>b) prowadzenia analiz jakości technicznej świadczonych usług i sprzętu;</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t>3) na podstawie odrębnej zgody [tj. na podstawie art. 6 ust. 1 lit. a) RODO] w celu:</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t>a) dokonania weryfikacji wiarygodności płatniczej klienta w oparciu o informacje z Krajowego Rejestru Długów lub zawarte w bazie danych Administratora</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t>b) przekazywania klientowi informacji o proponowanych zmianach Umowy, o zmianie nazwy (firmy), adresu lub siedziby, potwierdzenia przyjęcia reklamacji i udzielenia na nią odpowiedzi na wskazany adres poczty elektronicznej (e-mail)</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b/>
          <w:bCs/>
          <w:color w:val="000000"/>
          <w:sz w:val="24"/>
          <w:szCs w:val="24"/>
          <w:lang w:eastAsia="pl-PL"/>
        </w:rPr>
        <w:t>Okres, przez który dane osobowe będą przechowywane:</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t>1) dane osobowe przetwarzane w celu zawarcia lub wykonania umowy oraz wypełnienia obowiązku prawnego Administratora będą przechowywane przez okres obowiązywania umowy, a po jego upływie przez okres niezbędny do:</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t>a) posprzedażowej obsługi klientów (np. obsługi reklamacji);</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lastRenderedPageBreak/>
        <w:t>b) zabezpieczenia lub dochodzenia ewentualnych roszczeń przysługujących Administratorowi;</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t>c) wypełnienia obowiązku prawnego Administratora (np. wynikającego z przepisów podatkowych lub rachunkowych);</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t xml:space="preserve">2) dane osobowe przetwarzane na podstawie odrębnej zgody będą przechowywane do czasu jej odwołania. </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b/>
          <w:bCs/>
          <w:color w:val="000000"/>
          <w:sz w:val="24"/>
          <w:szCs w:val="24"/>
          <w:lang w:eastAsia="pl-PL"/>
        </w:rPr>
        <w:t>Prawa osoby, której dotyczą dane osobowe:</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t>1) prawo dostępu do treści swoich danych osobowych, czyli prawo do uzyskania potwierdzenia czy Administrator przetwarza dane oraz informacji dotyczących takiego przetwarzania;</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t>2) prawo do sprostowania danych, jeżeli dane przetwarzane przez Administratora są nieprawidłowe lub niekompletne;</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t>3) prawo żądania od Administratora usunięcia danych;</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t>4) prawo żądania od Administratora ograniczenia przetwarzania danych;</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t>5) prawo do przenoszenia danych, czyli prawo do otrzymania dostarczonych Administratorowi danych osobowych oraz przesłania ich innemu administratorowi;</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t xml:space="preserve">6) prawo wniesienia sprzeciwu wobec przetwarzania danych na podstawie uzasadnionego interesu Administratora; </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t>7) prawo wniesienia skargi do Prezesa Urzędu Ochrony Danych Osobowych jako polskiego organu nadzorczego lub organu nadzorczego innego państwa członkowskiego Unii Europejskiej, właściwego ze względu na miejsce zwykłego pobytu lub pracy osoby, której dane dotyczą lub ze względu na miejsce domniemanego naruszenia RODO;</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t>8) prawo do cofnięcia zgody w dowolnym momencie (bez wpływu na zgodność z prawem przetwarzania, którego dokonano na podstawie zgody przed jej cofnięciem)</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t>9) prawo do uzyskania interwencji ludzkiej ze strony Administratora, wyrażenia własnego stanowiska i do zakwestionowania decyzji opartej na zautomatyzowanym przetwarzaniu danych.</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t>Prawa wymienione w pkt 1)-6) i pkt 8)-9) powyżej można zrealizować m.in. poprzez kontakt z pełnomocnikiem ds. ochrony danych osobowych (adres email podany na wstępie) lub poprzez kontakt z Administratorem (adres podany na wstępie, z dopiskiem: „Ochrona danych osobowych”).</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b/>
          <w:bCs/>
          <w:color w:val="000000"/>
          <w:sz w:val="24"/>
          <w:szCs w:val="24"/>
          <w:lang w:eastAsia="pl-PL"/>
        </w:rPr>
        <w:t>Kategorie odbiorców danych (podmiotów przetwarzających dane osobowe w imieniu</w:t>
      </w:r>
      <w:r w:rsidRPr="00301EE3">
        <w:rPr>
          <w:rFonts w:ascii="Arial" w:eastAsia="Times New Roman" w:hAnsi="Arial" w:cs="Arial"/>
          <w:b/>
          <w:bCs/>
          <w:i/>
          <w:iCs/>
          <w:color w:val="000000"/>
          <w:sz w:val="24"/>
          <w:szCs w:val="24"/>
          <w:lang w:eastAsia="pl-PL"/>
        </w:rPr>
        <w:t xml:space="preserve"> Miejskiego Zakładu Energetyki Cieplnej „EKOTERM” Spółki z o. o. z siedzibą w Żywcu</w:t>
      </w:r>
      <w:r w:rsidRPr="00301EE3">
        <w:rPr>
          <w:rFonts w:ascii="Arial" w:eastAsia="Times New Roman" w:hAnsi="Arial" w:cs="Arial"/>
          <w:b/>
          <w:bCs/>
          <w:color w:val="000000"/>
          <w:sz w:val="24"/>
          <w:szCs w:val="24"/>
          <w:lang w:eastAsia="pl-PL"/>
        </w:rPr>
        <w:t>:</w:t>
      </w:r>
      <w:r w:rsidRPr="00301EE3">
        <w:rPr>
          <w:rFonts w:ascii="Times New Roman" w:eastAsia="Times New Roman" w:hAnsi="Times New Roman" w:cs="Times New Roman"/>
          <w:color w:val="1D1D1D"/>
          <w:sz w:val="24"/>
          <w:szCs w:val="24"/>
          <w:shd w:val="clear" w:color="auto" w:fill="FFFFFF"/>
          <w:lang w:eastAsia="pl-PL"/>
        </w:rPr>
        <w:t xml:space="preserve"> </w:t>
      </w:r>
      <w:r w:rsidRPr="00301EE3">
        <w:rPr>
          <w:rFonts w:ascii="Arial" w:eastAsia="Times New Roman" w:hAnsi="Arial" w:cs="Arial"/>
          <w:color w:val="000000"/>
          <w:sz w:val="24"/>
          <w:szCs w:val="24"/>
          <w:lang w:eastAsia="pl-PL"/>
        </w:rPr>
        <w:t>pracownicy administratora danych, posiadający upoważnienia do przetwarzania danych osobowych,</w:t>
      </w:r>
      <w:r w:rsidRPr="00301EE3">
        <w:rPr>
          <w:rFonts w:ascii="Arial" w:eastAsia="Times New Roman" w:hAnsi="Arial" w:cs="Arial"/>
          <w:i/>
          <w:iCs/>
          <w:color w:val="000000"/>
          <w:sz w:val="24"/>
          <w:szCs w:val="24"/>
          <w:lang w:eastAsia="pl-PL"/>
        </w:rPr>
        <w:t xml:space="preserve"> firmy windykacyjne, banki, operatorzy pocztowi, </w:t>
      </w:r>
      <w:r w:rsidRPr="00301EE3">
        <w:rPr>
          <w:rFonts w:ascii="Arial" w:eastAsia="Times New Roman" w:hAnsi="Arial" w:cs="Arial"/>
          <w:i/>
          <w:iCs/>
          <w:color w:val="000000"/>
          <w:sz w:val="24"/>
          <w:szCs w:val="24"/>
          <w:lang w:eastAsia="pl-PL"/>
        </w:rPr>
        <w:lastRenderedPageBreak/>
        <w:t>biura informacji gospodarczej, firmy archiwizujące dokumenty, partnerzy świadczący usługi techniczne (np. rozwijanie i utrzymywanie systemów informatycznych).</w:t>
      </w:r>
    </w:p>
    <w:tbl>
      <w:tblPr>
        <w:tblW w:w="5000" w:type="pct"/>
        <w:shd w:val="clear" w:color="auto" w:fill="FFFFFF"/>
        <w:tblCellMar>
          <w:left w:w="0" w:type="dxa"/>
          <w:right w:w="0" w:type="dxa"/>
        </w:tblCellMar>
        <w:tblLook w:val="04A0" w:firstRow="1" w:lastRow="0" w:firstColumn="1" w:lastColumn="0" w:noHBand="0" w:noVBand="1"/>
      </w:tblPr>
      <w:tblGrid>
        <w:gridCol w:w="9072"/>
      </w:tblGrid>
      <w:tr w:rsidR="00301EE3" w:rsidRPr="00301EE3" w:rsidTr="00301EE3">
        <w:tc>
          <w:tcPr>
            <w:tcW w:w="0" w:type="auto"/>
            <w:shd w:val="clear" w:color="auto" w:fill="FFFFFF"/>
            <w:tcMar>
              <w:top w:w="0" w:type="dxa"/>
              <w:left w:w="375" w:type="dxa"/>
              <w:bottom w:w="0" w:type="dxa"/>
              <w:right w:w="375" w:type="dxa"/>
            </w:tcMar>
            <w:vAlign w:val="center"/>
            <w:hideMark/>
          </w:tcPr>
          <w:p w:rsidR="00301EE3" w:rsidRPr="00301EE3" w:rsidRDefault="00301EE3" w:rsidP="00301EE3">
            <w:pPr>
              <w:spacing w:after="0" w:line="240" w:lineRule="auto"/>
              <w:rPr>
                <w:rFonts w:ascii="Times New Roman" w:eastAsia="Times New Roman" w:hAnsi="Times New Roman" w:cs="Times New Roman"/>
                <w:sz w:val="24"/>
                <w:szCs w:val="24"/>
                <w:lang w:eastAsia="pl-PL"/>
              </w:rPr>
            </w:pPr>
            <w:r w:rsidRPr="00301EE3">
              <w:rPr>
                <w:rFonts w:ascii="Arial" w:eastAsia="Times New Roman" w:hAnsi="Arial" w:cs="Arial"/>
                <w:color w:val="000000"/>
                <w:sz w:val="24"/>
                <w:szCs w:val="24"/>
                <w:lang w:eastAsia="pl-PL"/>
              </w:rPr>
              <w:t>Jednocześnie Administrator zapewnia, że:</w:t>
            </w:r>
          </w:p>
        </w:tc>
      </w:tr>
      <w:tr w:rsidR="00301EE3" w:rsidRPr="00301EE3" w:rsidTr="00301EE3">
        <w:tc>
          <w:tcPr>
            <w:tcW w:w="0" w:type="auto"/>
            <w:shd w:val="clear" w:color="auto" w:fill="FFFFFF"/>
            <w:tcMar>
              <w:top w:w="0" w:type="dxa"/>
              <w:left w:w="75" w:type="dxa"/>
              <w:bottom w:w="0" w:type="dxa"/>
              <w:right w:w="375" w:type="dxa"/>
            </w:tcMar>
            <w:vAlign w:val="center"/>
            <w:hideMark/>
          </w:tcPr>
          <w:p w:rsidR="00301EE3" w:rsidRPr="00301EE3" w:rsidRDefault="00301EE3" w:rsidP="00301EE3">
            <w:pPr>
              <w:numPr>
                <w:ilvl w:val="0"/>
                <w:numId w:val="1"/>
              </w:numPr>
              <w:spacing w:before="100" w:beforeAutospacing="1" w:after="0" w:line="240" w:lineRule="auto"/>
              <w:jc w:val="both"/>
              <w:rPr>
                <w:rFonts w:ascii="Times New Roman" w:eastAsia="Times New Roman" w:hAnsi="Times New Roman" w:cs="Times New Roman"/>
                <w:color w:val="000000"/>
                <w:sz w:val="24"/>
                <w:szCs w:val="24"/>
                <w:lang w:eastAsia="pl-PL"/>
              </w:rPr>
            </w:pPr>
            <w:r w:rsidRPr="00301EE3">
              <w:rPr>
                <w:rFonts w:ascii="Arial" w:eastAsia="Times New Roman" w:hAnsi="Arial" w:cs="Arial"/>
                <w:b/>
                <w:bCs/>
                <w:i/>
                <w:iCs/>
                <w:color w:val="000000"/>
                <w:sz w:val="24"/>
                <w:szCs w:val="24"/>
                <w:lang w:eastAsia="pl-PL"/>
              </w:rPr>
              <w:t>nie wykorzystuje danych osobowych w celach innych niż przewidziane przepisami prawa,</w:t>
            </w:r>
          </w:p>
          <w:p w:rsidR="00301EE3" w:rsidRPr="00301EE3" w:rsidRDefault="00301EE3" w:rsidP="00301EE3">
            <w:pPr>
              <w:numPr>
                <w:ilvl w:val="0"/>
                <w:numId w:val="1"/>
              </w:numPr>
              <w:spacing w:before="100" w:beforeAutospacing="1" w:after="0" w:line="240" w:lineRule="auto"/>
              <w:jc w:val="both"/>
              <w:rPr>
                <w:rFonts w:ascii="Times New Roman" w:eastAsia="Times New Roman" w:hAnsi="Times New Roman" w:cs="Times New Roman"/>
                <w:color w:val="000000"/>
                <w:sz w:val="24"/>
                <w:szCs w:val="24"/>
                <w:lang w:eastAsia="pl-PL"/>
              </w:rPr>
            </w:pPr>
            <w:r w:rsidRPr="00301EE3">
              <w:rPr>
                <w:rFonts w:ascii="Arial" w:eastAsia="Times New Roman" w:hAnsi="Arial" w:cs="Arial"/>
                <w:b/>
                <w:bCs/>
                <w:i/>
                <w:iCs/>
                <w:color w:val="000000"/>
                <w:sz w:val="24"/>
                <w:szCs w:val="24"/>
                <w:lang w:eastAsia="pl-PL"/>
              </w:rPr>
              <w:t>nie sprzedaje danych osobowych jakimkolwiek podmiotom!</w:t>
            </w:r>
          </w:p>
          <w:p w:rsidR="00301EE3" w:rsidRPr="00301EE3" w:rsidRDefault="00301EE3" w:rsidP="00301EE3">
            <w:pPr>
              <w:numPr>
                <w:ilvl w:val="0"/>
                <w:numId w:val="1"/>
              </w:numPr>
              <w:spacing w:before="100" w:beforeAutospacing="1" w:after="0" w:line="240" w:lineRule="auto"/>
              <w:jc w:val="both"/>
              <w:rPr>
                <w:rFonts w:ascii="Times New Roman" w:eastAsia="Times New Roman" w:hAnsi="Times New Roman" w:cs="Times New Roman"/>
                <w:color w:val="000000"/>
                <w:sz w:val="24"/>
                <w:szCs w:val="24"/>
                <w:lang w:eastAsia="pl-PL"/>
              </w:rPr>
            </w:pPr>
            <w:r w:rsidRPr="00301EE3">
              <w:rPr>
                <w:rFonts w:ascii="Arial" w:eastAsia="Times New Roman" w:hAnsi="Arial" w:cs="Arial"/>
                <w:b/>
                <w:bCs/>
                <w:i/>
                <w:iCs/>
                <w:color w:val="000000"/>
                <w:sz w:val="24"/>
                <w:szCs w:val="24"/>
                <w:lang w:eastAsia="pl-PL"/>
              </w:rPr>
              <w:t>przetwarza dane tylko w zakresie w jakim jest to niezbędne i dba o ich bezpieczeństwo.</w:t>
            </w:r>
          </w:p>
        </w:tc>
      </w:tr>
    </w:tbl>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i/>
          <w:iCs/>
          <w:color w:val="000000"/>
          <w:sz w:val="24"/>
          <w:szCs w:val="24"/>
          <w:lang w:eastAsia="pl-PL"/>
        </w:rPr>
        <w:t>-----------------------------------------------------------</w:t>
      </w:r>
    </w:p>
    <w:p w:rsidR="00301EE3" w:rsidRPr="00301EE3" w:rsidRDefault="00301EE3" w:rsidP="00301EE3">
      <w:pPr>
        <w:spacing w:before="100" w:beforeAutospacing="1" w:after="0" w:line="240" w:lineRule="auto"/>
        <w:jc w:val="both"/>
        <w:rPr>
          <w:rFonts w:ascii="Times New Roman" w:eastAsia="Times New Roman" w:hAnsi="Times New Roman" w:cs="Times New Roman"/>
          <w:sz w:val="24"/>
          <w:szCs w:val="24"/>
          <w:lang w:eastAsia="pl-PL"/>
        </w:rPr>
      </w:pPr>
      <w:r w:rsidRPr="00301EE3">
        <w:rPr>
          <w:rFonts w:ascii="Arial" w:eastAsia="Times New Roman" w:hAnsi="Arial" w:cs="Arial"/>
          <w:color w:val="000000"/>
          <w:sz w:val="24"/>
          <w:szCs w:val="24"/>
          <w:lang w:eastAsia="pl-PL"/>
        </w:rPr>
        <w:t>*</w:t>
      </w:r>
      <w:r w:rsidRPr="00301EE3">
        <w:rPr>
          <w:rFonts w:ascii="Arial" w:eastAsia="Times New Roman" w:hAnsi="Arial" w:cs="Arial"/>
          <w:i/>
          <w:iCs/>
          <w:color w:val="000000"/>
          <w:sz w:val="24"/>
          <w:szCs w:val="24"/>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1533A8" w:rsidRDefault="001533A8"/>
    <w:sectPr w:rsidR="001533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172C4"/>
    <w:multiLevelType w:val="multilevel"/>
    <w:tmpl w:val="291E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EE3"/>
    <w:rsid w:val="001533A8"/>
    <w:rsid w:val="00301EE3"/>
    <w:rsid w:val="00CC23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84CE"/>
  <w15:chartTrackingRefBased/>
  <w15:docId w15:val="{C4C8BAA5-804E-45BF-B03F-554CB8A8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301EE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01EE3"/>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301EE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01EE3"/>
    <w:rPr>
      <w:b/>
      <w:bCs/>
    </w:rPr>
  </w:style>
  <w:style w:type="character" w:styleId="Uwydatnienie">
    <w:name w:val="Emphasis"/>
    <w:basedOn w:val="Domylnaczcionkaakapitu"/>
    <w:uiPriority w:val="20"/>
    <w:qFormat/>
    <w:rsid w:val="00301EE3"/>
    <w:rPr>
      <w:i/>
      <w:iCs/>
    </w:rPr>
  </w:style>
  <w:style w:type="character" w:styleId="Hipercze">
    <w:name w:val="Hyperlink"/>
    <w:basedOn w:val="Domylnaczcionkaakapitu"/>
    <w:uiPriority w:val="99"/>
    <w:semiHidden/>
    <w:unhideWhenUsed/>
    <w:rsid w:val="00301E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623695">
      <w:bodyDiv w:val="1"/>
      <w:marLeft w:val="0"/>
      <w:marRight w:val="0"/>
      <w:marTop w:val="0"/>
      <w:marBottom w:val="0"/>
      <w:divBdr>
        <w:top w:val="none" w:sz="0" w:space="0" w:color="auto"/>
        <w:left w:val="none" w:sz="0" w:space="0" w:color="auto"/>
        <w:bottom w:val="none" w:sz="0" w:space="0" w:color="auto"/>
        <w:right w:val="none" w:sz="0" w:space="0" w:color="auto"/>
      </w:divBdr>
      <w:divsChild>
        <w:div w:id="1978995268">
          <w:marLeft w:val="0"/>
          <w:marRight w:val="0"/>
          <w:marTop w:val="0"/>
          <w:marBottom w:val="0"/>
          <w:divBdr>
            <w:top w:val="none" w:sz="0" w:space="0" w:color="auto"/>
            <w:left w:val="none" w:sz="0" w:space="0" w:color="auto"/>
            <w:bottom w:val="none" w:sz="0" w:space="0" w:color="auto"/>
            <w:right w:val="none" w:sz="0" w:space="0" w:color="auto"/>
          </w:divBdr>
        </w:div>
        <w:div w:id="1462964471">
          <w:marLeft w:val="0"/>
          <w:marRight w:val="0"/>
          <w:marTop w:val="0"/>
          <w:marBottom w:val="0"/>
          <w:divBdr>
            <w:top w:val="none" w:sz="0" w:space="0" w:color="auto"/>
            <w:left w:val="none" w:sz="0" w:space="0" w:color="auto"/>
            <w:bottom w:val="none" w:sz="0" w:space="0" w:color="auto"/>
            <w:right w:val="none" w:sz="0" w:space="0" w:color="auto"/>
          </w:divBdr>
          <w:divsChild>
            <w:div w:id="1514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do@ekoterm.ig.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725</Words>
  <Characters>4355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grzegorz_duda</dc:creator>
  <cp:keywords/>
  <dc:description/>
  <cp:lastModifiedBy>grzegorz_duda</cp:lastModifiedBy>
  <cp:revision>2</cp:revision>
  <dcterms:created xsi:type="dcterms:W3CDTF">2019-04-17T06:17:00Z</dcterms:created>
  <dcterms:modified xsi:type="dcterms:W3CDTF">2019-04-17T06:21:00Z</dcterms:modified>
</cp:coreProperties>
</file>